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CD97" w14:textId="77777777" w:rsidR="00B95193" w:rsidRDefault="00B95193" w:rsidP="00C6758B">
      <w:pPr>
        <w:pStyle w:val="Ingenmellomrom"/>
        <w:jc w:val="center"/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</w:pPr>
    </w:p>
    <w:p w14:paraId="20257FF0" w14:textId="77777777" w:rsidR="00B95193" w:rsidRDefault="00B95193" w:rsidP="00C6758B">
      <w:pPr>
        <w:pStyle w:val="Ingenmellomrom"/>
        <w:jc w:val="center"/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</w:pPr>
    </w:p>
    <w:p w14:paraId="63CD0919" w14:textId="693AC961" w:rsidR="009C0C14" w:rsidRPr="008F1E18" w:rsidRDefault="00596AD8" w:rsidP="00C6758B">
      <w:pPr>
        <w:pStyle w:val="Ingenmellomrom"/>
        <w:jc w:val="center"/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  <w:t xml:space="preserve">VEDTEKTER FOR </w:t>
      </w:r>
    </w:p>
    <w:p w14:paraId="774DD6AD" w14:textId="053F587C" w:rsidR="00596AD8" w:rsidRPr="008F1E18" w:rsidRDefault="00596AD8" w:rsidP="00C6758B">
      <w:pPr>
        <w:pStyle w:val="Ingenmellomrom"/>
        <w:jc w:val="center"/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  <w:t xml:space="preserve">ROTARY </w:t>
      </w:r>
      <w:r w:rsidR="007C62AC"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  <w:t xml:space="preserve">DISTRIKT </w:t>
      </w:r>
      <w:r w:rsidRPr="008F1E18">
        <w:rPr>
          <w:rFonts w:ascii="Frutiger 47LightCn" w:eastAsia="Frutiger 47LightCn" w:hAnsi="Frutiger 47LightCn"/>
          <w:b/>
          <w:bCs/>
          <w:sz w:val="24"/>
          <w:szCs w:val="24"/>
          <w:lang w:eastAsia="nn-NO"/>
        </w:rPr>
        <w:t>2305</w:t>
      </w:r>
    </w:p>
    <w:p w14:paraId="0031ADFA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548F548F" w14:textId="4466CFB0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19ABD4EC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§ 1 Navn </w:t>
      </w:r>
    </w:p>
    <w:p w14:paraId="70142A43" w14:textId="7CD791ED" w:rsidR="00596AD8" w:rsidRPr="00121FD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121FD8">
        <w:rPr>
          <w:rFonts w:ascii="Frutiger 47LightCn" w:eastAsia="Frutiger 47LightCn" w:hAnsi="Frutiger 47LightCn"/>
          <w:sz w:val="20"/>
          <w:szCs w:val="20"/>
          <w:lang w:eastAsia="nn-NO"/>
        </w:rPr>
        <w:t>Foreningens navn er Rotary Distri</w:t>
      </w:r>
      <w:r w:rsidR="006E7349" w:rsidRPr="00121FD8">
        <w:rPr>
          <w:rFonts w:ascii="Frutiger 47LightCn" w:eastAsia="Frutiger 47LightCn" w:hAnsi="Frutiger 47LightCn"/>
          <w:sz w:val="20"/>
          <w:szCs w:val="20"/>
          <w:lang w:eastAsia="nn-NO"/>
        </w:rPr>
        <w:t>k</w:t>
      </w:r>
      <w:r w:rsidRPr="00121FD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t 2305. Foreningen er registrert i Brønnøysundregisteret med organisasjonsnummer 997062949. </w:t>
      </w:r>
    </w:p>
    <w:p w14:paraId="50A645F3" w14:textId="77777777" w:rsidR="00596AD8" w:rsidRPr="00121FD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121FD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15D64DA0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I disse vedtekter forkortes slik: </w:t>
      </w:r>
    </w:p>
    <w:p w14:paraId="596CBE80" w14:textId="77777777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 xml:space="preserve">Distriktsguvernør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>(Styreleder)</w:t>
      </w:r>
    </w:p>
    <w:p w14:paraId="3BD52A5D" w14:textId="34A3C16D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IPDG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 xml:space="preserve">Umiddelbart foregående distriktsguvernør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2A5465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(Nestleder) </w:t>
      </w:r>
    </w:p>
    <w:p w14:paraId="7BC700E8" w14:textId="7F37BF18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DGE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2A5465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Distriktsguvernør som etterfølger DG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(Styremedlem)</w:t>
      </w:r>
    </w:p>
    <w:p w14:paraId="1C7ABD4B" w14:textId="175A81D2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DGN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 xml:space="preserve">Etterfølger DGE </w:t>
      </w:r>
      <w:r w:rsidR="0056324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(Nominee)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 xml:space="preserve">(Styremedlem 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-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når valgt)</w:t>
      </w:r>
    </w:p>
    <w:p w14:paraId="0633185B" w14:textId="592D5144" w:rsidR="007811FB" w:rsidRPr="008F1E18" w:rsidRDefault="007811FB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DGN</w:t>
      </w:r>
      <w:r w:rsidR="00B02F7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</w:t>
      </w:r>
      <w:r w:rsidR="00B02F7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>Etterfølger DGN (</w:t>
      </w:r>
      <w:proofErr w:type="spellStart"/>
      <w:r w:rsidR="00744A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Designated</w:t>
      </w:r>
      <w:proofErr w:type="spellEnd"/>
      <w:r w:rsidR="00744A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)</w:t>
      </w:r>
      <w:r w:rsidR="00744A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744A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="00424E1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(Observatør til styret)</w:t>
      </w:r>
    </w:p>
    <w:p w14:paraId="7F678899" w14:textId="77777777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VG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>Viseguvernør</w:t>
      </w:r>
    </w:p>
    <w:p w14:paraId="41F04873" w14:textId="77777777" w:rsidR="00596AD8" w:rsidRPr="008F1E18" w:rsidRDefault="00596AD8" w:rsidP="00596AD8">
      <w:pPr>
        <w:pStyle w:val="Ingenmellomrom"/>
        <w:numPr>
          <w:ilvl w:val="0"/>
          <w:numId w:val="1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PDG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ab/>
        <w:t xml:space="preserve">Tidligere distriktsguvernør </w:t>
      </w:r>
    </w:p>
    <w:p w14:paraId="53646049" w14:textId="7ABFB029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4CCEC1BC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32EB34BF" w14:textId="77777777" w:rsidR="00DA6405" w:rsidRPr="008F1E18" w:rsidRDefault="00596AD8" w:rsidP="00DA6405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2 Formål</w:t>
      </w:r>
    </w:p>
    <w:p w14:paraId="04534900" w14:textId="22037C1E" w:rsidR="00596AD8" w:rsidRPr="008F1E18" w:rsidRDefault="00DA6405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Distriktets </w:t>
      </w:r>
      <w:r w:rsidR="00D273A7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formål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er å hjelpe klubbene, bidra med distriktsressurser, trene </w:t>
      </w:r>
      <w:r w:rsidR="00744A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presidentene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og klubbledelsen, kvalifisere klubbene for tilskudd fra Rotary Grants og gi tilbud til ungdom. </w:t>
      </w:r>
      <w:r w:rsidR="00596AD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Distriktet har ansvar for distriktsoppgaver og multidistriktsoppgaver.  </w:t>
      </w:r>
    </w:p>
    <w:p w14:paraId="0A242EAA" w14:textId="77777777" w:rsidR="00DA6405" w:rsidRPr="008F1E18" w:rsidRDefault="00DA6405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291EE2F0" w14:textId="77777777" w:rsidR="00DA6405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3 Organisatorisk tilknytning</w:t>
      </w:r>
    </w:p>
    <w:p w14:paraId="20F4C6FD" w14:textId="6BCCC5AB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Distriktet er en frittstående norsk forening som er tilknyttet Rotarys internasjonale organisasjon</w:t>
      </w:r>
      <w:r w:rsidR="003A551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(RI)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. 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Distriktet er også medlem i </w:t>
      </w:r>
      <w:r w:rsidR="009503E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Norsk Rotary</w:t>
      </w:r>
      <w:r w:rsidR="00CF04A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F</w:t>
      </w:r>
      <w:r w:rsidR="009503E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orum (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NORFO</w:t>
      </w:r>
      <w:r w:rsidR="009503E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)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, som er en </w:t>
      </w:r>
      <w:r w:rsidR="003B342F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samarbeidsorganisasjon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for de </w:t>
      </w:r>
      <w:r w:rsidR="0033030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seks</w:t>
      </w:r>
      <w:r w:rsidR="00BC5A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norske 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Rotary</w:t>
      </w:r>
      <w:r w:rsidR="00BC5A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-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di</w:t>
      </w:r>
      <w:r w:rsidR="007D646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trikte</w:t>
      </w:r>
      <w:r w:rsidR="00BC5A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ne</w:t>
      </w:r>
      <w:r w:rsidR="005108C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(multidistrikt)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 samt at vi tilhører Zone 18 på verdensbasis</w:t>
      </w:r>
      <w:r w:rsidR="00DA640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.</w:t>
      </w:r>
    </w:p>
    <w:p w14:paraId="69829B6B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52914AF6" w14:textId="77777777" w:rsidR="00DA6405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4 Medlemmer</w:t>
      </w:r>
    </w:p>
    <w:p w14:paraId="2AF59935" w14:textId="4A396463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Alle Rotaryklubber som geografisk tilhører distriktet er medlemmer av foreningen og omfatter alle klubbene i </w:t>
      </w:r>
      <w:r w:rsidR="0001332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Innlandet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(inklusive Eda i Sverige), Sunnmøre og Romsdal</w:t>
      </w:r>
      <w:r w:rsidR="002D73A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samt </w:t>
      </w:r>
      <w:r w:rsidR="00CA626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Jevnaker og </w:t>
      </w:r>
      <w:r w:rsidR="00E171FE">
        <w:rPr>
          <w:rFonts w:ascii="Frutiger 47LightCn" w:eastAsia="Frutiger 47LightCn" w:hAnsi="Frutiger 47LightCn"/>
          <w:sz w:val="20"/>
          <w:szCs w:val="20"/>
          <w:lang w:eastAsia="nn-NO"/>
        </w:rPr>
        <w:t>Lunner kommune</w:t>
      </w:r>
      <w:r w:rsidR="007940BD">
        <w:rPr>
          <w:rFonts w:ascii="Frutiger 47LightCn" w:eastAsia="Frutiger 47LightCn" w:hAnsi="Frutiger 47LightCn"/>
          <w:sz w:val="20"/>
          <w:szCs w:val="20"/>
          <w:lang w:eastAsia="nn-NO"/>
        </w:rPr>
        <w:t>r</w:t>
      </w:r>
      <w:r w:rsidR="00CA626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i Viken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.  </w:t>
      </w:r>
      <w:r w:rsidR="00D213F2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istriktet</w:t>
      </w:r>
      <w:r w:rsidR="00AA059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s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grenser fastsettes av RI. </w:t>
      </w:r>
      <w:r w:rsidR="004A357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Kontingenten beregnes ut fra antall medlemmer i Rotary Medlemsnett pr. 1. juli og 1. januar, og betales for hvert halvår.  </w:t>
      </w:r>
    </w:p>
    <w:p w14:paraId="2B0357ED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3A50F87D" w14:textId="77777777" w:rsidR="00C539C0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5 Stemmerett og valgbarhet</w:t>
      </w:r>
    </w:p>
    <w:p w14:paraId="4F59A1A2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Hver Rotaryklubb har stemmerett og valgbarhet til tillitsverv.  </w:t>
      </w:r>
    </w:p>
    <w:p w14:paraId="3C9AB5F8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1643B713" w14:textId="77777777" w:rsidR="00C539C0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§ 6 </w:t>
      </w:r>
      <w:r w:rsidR="00C539C0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Årsmøte</w:t>
      </w:r>
    </w:p>
    <w:p w14:paraId="537A22A6" w14:textId="77777777" w:rsidR="00EA6C61" w:rsidRDefault="00C539C0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Årsmøtet</w:t>
      </w:r>
      <w:r w:rsidR="00E8417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er</w:t>
      </w:r>
      <w:r w:rsidR="00206BF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distriktets øverste myndighet og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gjennomføres i 2 faser. </w:t>
      </w:r>
    </w:p>
    <w:p w14:paraId="242E0EF4" w14:textId="77777777" w:rsidR="00EA6C61" w:rsidRDefault="00EA6C61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5A31D6C1" w14:textId="0F900C21" w:rsidR="00596AD8" w:rsidRPr="008F1E18" w:rsidRDefault="00C539C0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Årsmøte del 1 holdes i tilslutning til PETS</w:t>
      </w:r>
      <w:r w:rsidR="002427B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(</w:t>
      </w:r>
      <w:r w:rsidR="00A27DC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President </w:t>
      </w:r>
      <w:proofErr w:type="spellStart"/>
      <w:r w:rsidR="00A27DC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Elect</w:t>
      </w:r>
      <w:proofErr w:type="spellEnd"/>
      <w:r w:rsidR="00A27DC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Training Seminar)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, der </w:t>
      </w:r>
      <w:r w:rsidR="00596AD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DGE fremlegger forslag til kontingent og budsjett </w:t>
      </w:r>
      <w:r w:rsidR="00FA0FF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f</w:t>
      </w:r>
      <w:r w:rsidR="00596AD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or det kommende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R</w:t>
      </w:r>
      <w:r w:rsidR="00596AD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otaryåret.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45089B8E" w14:textId="77777777" w:rsidR="00566CE9" w:rsidRPr="008F1E18" w:rsidRDefault="00566CE9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76447092" w14:textId="5BB3E2F0" w:rsidR="00566CE9" w:rsidRPr="008F1E18" w:rsidRDefault="00566CE9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Saksliste</w:t>
      </w:r>
      <w:r w:rsidR="00AF7F3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:</w:t>
      </w:r>
    </w:p>
    <w:p w14:paraId="0ACD8ED7" w14:textId="6BF9E8C0" w:rsidR="005A0B07" w:rsidRPr="001232F5" w:rsidRDefault="005A0B07" w:rsidP="00566CE9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Godkjenning av innkalling/utsending av saksdokumenter</w:t>
      </w:r>
    </w:p>
    <w:p w14:paraId="3A9F9703" w14:textId="60E34B53" w:rsidR="00566CE9" w:rsidRPr="008F1E18" w:rsidRDefault="00566CE9" w:rsidP="00566CE9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Konstituering (Valg av </w:t>
      </w:r>
      <w:r w:rsidR="0033640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møteleder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 sekretær</w:t>
      </w:r>
      <w:r w:rsidR="00566E5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566E5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to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til å underskrive protokollen</w:t>
      </w:r>
      <w:r w:rsidR="00843F0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 navneopprop</w:t>
      </w:r>
      <w:r w:rsidR="00823F8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 stemmeregler</w:t>
      </w:r>
      <w:r w:rsidR="00933C2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</w:t>
      </w:r>
      <w:r w:rsidR="002C24F7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valg av tellekorps</w:t>
      </w:r>
      <w:r w:rsidR="00933C2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og forretningsorden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)</w:t>
      </w:r>
    </w:p>
    <w:p w14:paraId="17711F3D" w14:textId="210258CC" w:rsidR="00566CE9" w:rsidRPr="008F1E18" w:rsidRDefault="006E34E9" w:rsidP="00566CE9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Behandle i</w:t>
      </w:r>
      <w:r w:rsidR="00566C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nnmeldte saker</w:t>
      </w:r>
    </w:p>
    <w:p w14:paraId="0717A32F" w14:textId="77777777" w:rsidR="007E69F3" w:rsidRPr="008F1E18" w:rsidRDefault="00566CE9" w:rsidP="007E69F3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Godkjenning av kontingent og budsjett for kommende Rotaryår</w:t>
      </w:r>
    </w:p>
    <w:p w14:paraId="5334361B" w14:textId="2A6CE52E" w:rsidR="007E69F3" w:rsidRDefault="007E69F3" w:rsidP="007E69F3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Velge </w:t>
      </w:r>
      <w:r w:rsidR="00177BB6">
        <w:rPr>
          <w:rFonts w:ascii="Frutiger 47LightCn" w:eastAsia="Frutiger 47LightCn" w:hAnsi="Frutiger 47LightCn"/>
          <w:sz w:val="20"/>
          <w:szCs w:val="20"/>
          <w:lang w:eastAsia="nn-NO"/>
        </w:rPr>
        <w:t>d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istriktsstyre </w:t>
      </w:r>
      <w:r w:rsidR="003D1A5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(meldes til </w:t>
      </w:r>
      <w:r w:rsidR="00CC106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Frivillighetsregisteret i </w:t>
      </w:r>
      <w:r w:rsidR="003D1A5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Brønnøysundregistrene)</w:t>
      </w:r>
    </w:p>
    <w:p w14:paraId="6E15D146" w14:textId="58C5B835" w:rsidR="00E0109B" w:rsidRPr="00121FD8" w:rsidRDefault="000E6198" w:rsidP="007E69F3">
      <w:pPr>
        <w:pStyle w:val="Ingenmellomrom"/>
        <w:numPr>
          <w:ilvl w:val="0"/>
          <w:numId w:val="3"/>
        </w:numPr>
        <w:rPr>
          <w:rFonts w:ascii="Frutiger 47LightCn" w:eastAsia="Frutiger 47LightCn" w:hAnsi="Frutiger 47LightCn"/>
          <w:bCs/>
          <w:sz w:val="20"/>
          <w:szCs w:val="20"/>
          <w:lang w:eastAsia="nn-NO"/>
        </w:rPr>
      </w:pPr>
      <w:r w:rsidRPr="00121FD8">
        <w:rPr>
          <w:rFonts w:ascii="Frutiger 47LightCn" w:eastAsia="Frutiger 47LightCn" w:hAnsi="Frutiger 47LightCn"/>
          <w:bCs/>
          <w:sz w:val="20"/>
          <w:szCs w:val="20"/>
          <w:lang w:eastAsia="nn-NO"/>
        </w:rPr>
        <w:t>Beslutte hvem s</w:t>
      </w:r>
      <w:r w:rsidR="007A0932" w:rsidRPr="00121FD8">
        <w:rPr>
          <w:rFonts w:ascii="Frutiger 47LightCn" w:eastAsia="Frutiger 47LightCn" w:hAnsi="Frutiger 47LightCn"/>
          <w:bCs/>
          <w:sz w:val="20"/>
          <w:szCs w:val="20"/>
          <w:lang w:eastAsia="nn-NO"/>
        </w:rPr>
        <w:t>om skal ha signaturrett og prokura. Normalt er dette styreleder (distriktsguvernør)</w:t>
      </w:r>
    </w:p>
    <w:p w14:paraId="20228FB3" w14:textId="77777777" w:rsidR="00EA6C61" w:rsidRPr="00121FD8" w:rsidRDefault="00EA6C61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2FCAB011" w14:textId="77777777" w:rsidR="00D14788" w:rsidRDefault="00D14788">
      <w:pPr>
        <w:rPr>
          <w:rFonts w:ascii="Frutiger 47LightCn" w:eastAsia="Frutiger 47LightCn" w:hAnsi="Frutiger 47LightCn"/>
          <w:sz w:val="20"/>
          <w:szCs w:val="20"/>
          <w:lang w:eastAsia="nn-NO"/>
        </w:rPr>
      </w:pPr>
      <w:r>
        <w:rPr>
          <w:rFonts w:ascii="Frutiger 47LightCn" w:eastAsia="Frutiger 47LightCn" w:hAnsi="Frutiger 47LightCn"/>
          <w:sz w:val="20"/>
          <w:szCs w:val="20"/>
          <w:lang w:eastAsia="nn-NO"/>
        </w:rPr>
        <w:br w:type="page"/>
      </w:r>
    </w:p>
    <w:p w14:paraId="3DEC05C9" w14:textId="77777777" w:rsidR="00787B47" w:rsidRDefault="00787B47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7170078D" w14:textId="77777777" w:rsidR="00787B47" w:rsidRDefault="00787B47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452A9BBA" w14:textId="22A6BB66" w:rsidR="00C539C0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Årsmøtet </w:t>
      </w:r>
      <w:r w:rsidR="00C539C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del 2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holdes i tilslutning til Distriktskonferansen</w:t>
      </w:r>
      <w:r w:rsidR="001717A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og ledes av IPDG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.  </w:t>
      </w:r>
    </w:p>
    <w:p w14:paraId="2AC6FBD5" w14:textId="77777777" w:rsidR="002F7ADD" w:rsidRPr="008F1E18" w:rsidRDefault="002F7ADD" w:rsidP="002849C5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654D0895" w14:textId="7E0D44B7" w:rsidR="002F7ADD" w:rsidRPr="008F1E18" w:rsidRDefault="002F7ADD" w:rsidP="002849C5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Saksliste</w:t>
      </w:r>
      <w:r w:rsidR="006333A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:</w:t>
      </w:r>
    </w:p>
    <w:p w14:paraId="78F9F386" w14:textId="6FC946BB" w:rsidR="00F36D28" w:rsidRPr="001232F5" w:rsidRDefault="00F36D28" w:rsidP="00F36D28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Godkjenning av innkalling/utsending av saksdokumenter</w:t>
      </w:r>
    </w:p>
    <w:p w14:paraId="17F5F7E0" w14:textId="59DC23F8" w:rsidR="000B10C5" w:rsidRPr="001232F5" w:rsidRDefault="002F7ADD" w:rsidP="001232F5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Konstituering </w:t>
      </w:r>
      <w:r w:rsidR="000A3B6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(Valg av møteleder, sekretær, to til å underskrive protokollen, navneopprop, stemmeregler, valg av tellekorps og forretningsorden)</w:t>
      </w:r>
    </w:p>
    <w:p w14:paraId="4603DC50" w14:textId="2CF769BA" w:rsidR="00EA6C61" w:rsidRPr="000B10C5" w:rsidRDefault="002F7ADD" w:rsidP="000B10C5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Godkjenne</w:t>
      </w:r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proofErr w:type="spellStart"/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IPDGs</w:t>
      </w:r>
      <w:proofErr w:type="spellEnd"/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årsmelding</w:t>
      </w:r>
    </w:p>
    <w:p w14:paraId="5792D909" w14:textId="3C1CD8C1" w:rsidR="00A36434" w:rsidRPr="00EA6C61" w:rsidRDefault="004D00FC" w:rsidP="00EA6C61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Godkjenne</w:t>
      </w:r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proofErr w:type="spellStart"/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IPDGs</w:t>
      </w:r>
      <w:proofErr w:type="spellEnd"/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regnskap med revisjonsberetning </w:t>
      </w:r>
    </w:p>
    <w:p w14:paraId="762021AC" w14:textId="487F52A8" w:rsidR="003410DD" w:rsidRPr="008F1E18" w:rsidRDefault="003410DD" w:rsidP="003410DD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Behandle inn</w:t>
      </w:r>
      <w:r w:rsidR="006E34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meldte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6E34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saker</w:t>
      </w:r>
    </w:p>
    <w:p w14:paraId="598A3150" w14:textId="77777777" w:rsidR="003410DD" w:rsidRPr="008F1E18" w:rsidRDefault="003410DD" w:rsidP="002F7ADD">
      <w:pPr>
        <w:pStyle w:val="Ingenmellomrom"/>
        <w:numPr>
          <w:ilvl w:val="0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Valg</w:t>
      </w:r>
    </w:p>
    <w:p w14:paraId="3D9E9778" w14:textId="77777777" w:rsidR="00F36D28" w:rsidRDefault="003410DD" w:rsidP="00F36D28">
      <w:pPr>
        <w:pStyle w:val="Ingenmellomrom"/>
        <w:numPr>
          <w:ilvl w:val="1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V</w:t>
      </w:r>
      <w:r w:rsidR="002849C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elge representanter til RIs styrende organer </w:t>
      </w:r>
    </w:p>
    <w:p w14:paraId="4F8E706D" w14:textId="476799C4" w:rsidR="002849C5" w:rsidRPr="001232F5" w:rsidRDefault="000F2878" w:rsidP="00596AD8">
      <w:pPr>
        <w:pStyle w:val="Ingenmellomrom"/>
        <w:numPr>
          <w:ilvl w:val="1"/>
          <w:numId w:val="4"/>
        </w:numPr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V</w:t>
      </w:r>
      <w:r w:rsidR="002849C5"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elge</w:t>
      </w:r>
      <w:r w:rsidR="00593CC4"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/oppnevne</w:t>
      </w:r>
      <w:r w:rsidR="002849C5" w:rsidRPr="001232F5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revisor</w:t>
      </w:r>
      <w:r w:rsidR="001E7C7E" w:rsidRPr="001232F5">
        <w:rPr>
          <w:rFonts w:ascii="Frutiger 47LightCn" w:eastAsia="Frutiger 47LightCn" w:hAnsi="Frutiger 47LightCn"/>
          <w:sz w:val="20"/>
          <w:szCs w:val="20"/>
          <w:lang w:eastAsia="nn-NO"/>
        </w:rPr>
        <w:t>(er</w:t>
      </w:r>
      <w:r w:rsidR="000C0B51">
        <w:rPr>
          <w:rFonts w:ascii="Frutiger 47LightCn" w:eastAsia="Frutiger 47LightCn" w:hAnsi="Frutiger 47LightCn"/>
          <w:sz w:val="20"/>
          <w:szCs w:val="20"/>
          <w:lang w:eastAsia="nn-NO"/>
        </w:rPr>
        <w:t>)</w:t>
      </w:r>
    </w:p>
    <w:p w14:paraId="39052028" w14:textId="77777777" w:rsidR="009840C4" w:rsidRDefault="009840C4" w:rsidP="002849C5">
      <w:pPr>
        <w:pStyle w:val="Ingenmellomrom"/>
        <w:rPr>
          <w:rFonts w:ascii="Frutiger 47LightCn" w:eastAsia="Frutiger 47LightCn" w:hAnsi="Frutiger 47LightCn"/>
          <w:sz w:val="20"/>
          <w:szCs w:val="20"/>
          <w:u w:val="single"/>
          <w:lang w:eastAsia="nn-NO"/>
        </w:rPr>
      </w:pPr>
    </w:p>
    <w:p w14:paraId="267BE6A2" w14:textId="6977EE7D" w:rsidR="002849C5" w:rsidRPr="000B10C5" w:rsidRDefault="002849C5" w:rsidP="002849C5">
      <w:pPr>
        <w:pStyle w:val="Ingenmellomrom"/>
        <w:rPr>
          <w:rFonts w:ascii="Frutiger 47LightCn" w:eastAsia="Frutiger 47LightCn" w:hAnsi="Frutiger 47LightCn"/>
          <w:sz w:val="20"/>
          <w:szCs w:val="20"/>
          <w:u w:val="single"/>
          <w:lang w:eastAsia="nn-NO"/>
        </w:rPr>
      </w:pPr>
      <w:r w:rsidRPr="000B10C5">
        <w:rPr>
          <w:rFonts w:ascii="Frutiger 47LightCn" w:eastAsia="Frutiger 47LightCn" w:hAnsi="Frutiger 47LightCn"/>
          <w:sz w:val="20"/>
          <w:szCs w:val="20"/>
          <w:u w:val="single"/>
          <w:lang w:eastAsia="nn-NO"/>
        </w:rPr>
        <w:t>Fellesbestemmelser</w:t>
      </w:r>
    </w:p>
    <w:p w14:paraId="40E1D047" w14:textId="114A0466" w:rsidR="00C30254" w:rsidRPr="008F1E18" w:rsidRDefault="00C30254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Innkalling sendes klubbene senest </w:t>
      </w:r>
      <w:r w:rsidR="009A28C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6 uker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før gjennomføring. </w:t>
      </w:r>
    </w:p>
    <w:p w14:paraId="41B84880" w14:textId="6F63E9ED" w:rsidR="00C30254" w:rsidRPr="008F1E18" w:rsidRDefault="00C30254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Forslag som skal behandles på årsmøtet skal være sendt til DG senest </w:t>
      </w:r>
      <w:r w:rsidR="00A63C1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1 måned før</w:t>
      </w:r>
      <w:r w:rsidR="00DF4A7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årsmøtet, og sakspapirer</w:t>
      </w:r>
      <w:r w:rsidR="00E4707F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sendes ut </w:t>
      </w:r>
      <w:r w:rsidR="00423DE2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senest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2 uker før årsmøtet.</w:t>
      </w:r>
    </w:p>
    <w:p w14:paraId="4B5060BB" w14:textId="502C4B4C" w:rsidR="00E27ED8" w:rsidRPr="008F1E18" w:rsidRDefault="00566CE9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Hver klubb i distriktet skal velge, gi fullmakt og sende </w:t>
      </w:r>
      <w:r w:rsidR="001E7C7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en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stemmeberettiget representant til årsmøtet. </w:t>
      </w:r>
    </w:p>
    <w:p w14:paraId="25074A5C" w14:textId="77777777" w:rsidR="00E27ED8" w:rsidRPr="008F1E18" w:rsidRDefault="00566CE9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Klubbene kan bare stemme med fremmøtt delegat. </w:t>
      </w:r>
    </w:p>
    <w:p w14:paraId="115DC829" w14:textId="659BCCA9" w:rsidR="006826D3" w:rsidRPr="008F1E18" w:rsidRDefault="001F4B1E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Årsmøtets protokoll skal inneholde en fortegnelse over klubbene som er representert. </w:t>
      </w:r>
    </w:p>
    <w:p w14:paraId="362D89A9" w14:textId="0650A7E6" w:rsidR="006826D3" w:rsidRPr="008F1E18" w:rsidRDefault="00F6140C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På</w:t>
      </w:r>
      <w:r w:rsidR="00566C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årsmøtene kan klubbene stemme i forhold til sitt medlemstall pr 1. juli samme år</w:t>
      </w:r>
      <w:r w:rsidR="006826D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. </w:t>
      </w:r>
      <w:r w:rsidR="00E3603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br/>
      </w:r>
      <w:r w:rsidR="009550FE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      </w:t>
      </w:r>
      <w:r w:rsidR="006826D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&lt;25 medlemmer, 1 stemme  </w:t>
      </w:r>
    </w:p>
    <w:p w14:paraId="0C06E6D9" w14:textId="77777777" w:rsidR="006826D3" w:rsidRPr="008F1E18" w:rsidRDefault="006826D3" w:rsidP="00247258">
      <w:pPr>
        <w:pStyle w:val="Ingenmellomrom"/>
        <w:ind w:firstLine="708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25 - 49 medlemmer, 2 stemmer  </w:t>
      </w:r>
    </w:p>
    <w:p w14:paraId="7FD2CD1F" w14:textId="77777777" w:rsidR="006826D3" w:rsidRPr="008F1E18" w:rsidRDefault="006826D3" w:rsidP="00247258">
      <w:pPr>
        <w:pStyle w:val="Ingenmellomrom"/>
        <w:ind w:firstLine="708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50 - 75 medlemmer, 3 stemmer  </w:t>
      </w:r>
    </w:p>
    <w:p w14:paraId="62892D11" w14:textId="32966E8F" w:rsidR="006826D3" w:rsidRPr="008F1E18" w:rsidRDefault="006826D3" w:rsidP="00247258">
      <w:pPr>
        <w:pStyle w:val="Ingenmellomrom"/>
        <w:ind w:firstLine="708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75&lt; medlemmer, 4 stemmer </w:t>
      </w:r>
    </w:p>
    <w:p w14:paraId="320FA277" w14:textId="7A63D256" w:rsidR="006826D3" w:rsidRPr="008F1E18" w:rsidRDefault="006826D3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Årsmøtet er vedtaksført med det antall stemmeberettigede som møter. Suspenderte klubber har ingen stemmerettigheter. Stemmegivning på vegne av andre klubber kan ikke skje ved fullmakt.  </w:t>
      </w:r>
    </w:p>
    <w:p w14:paraId="7D53912B" w14:textId="631DC392" w:rsidR="00CF668A" w:rsidRPr="008F1E18" w:rsidRDefault="00596AD8" w:rsidP="00247258">
      <w:pPr>
        <w:pStyle w:val="Ingenmellomrom"/>
        <w:numPr>
          <w:ilvl w:val="0"/>
          <w:numId w:val="5"/>
        </w:numPr>
        <w:ind w:left="360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Årsmøte</w:t>
      </w:r>
      <w:r w:rsidR="00566CE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ne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kan ikke behandle forslag om vedtektsendring som ikke er oppført på sakslisten.  </w:t>
      </w:r>
    </w:p>
    <w:p w14:paraId="58C7D25C" w14:textId="14C412B0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22732008" w14:textId="6E9AF248" w:rsidR="00C539C0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§ </w:t>
      </w:r>
      <w:r w:rsidR="006E34E9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7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Ekstraordinær</w:t>
      </w:r>
      <w:r w:rsidR="00281EF2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t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årsmøte</w:t>
      </w:r>
    </w:p>
    <w:p w14:paraId="57D71F23" w14:textId="308F3994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Ekstraordinær</w:t>
      </w:r>
      <w:r w:rsidR="00281EF2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t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årsmøte holdes når </w:t>
      </w:r>
      <w:r w:rsidR="00281EF2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styret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bestemmer det, eller dersom minst </w:t>
      </w:r>
      <w:r w:rsidR="009D4B0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ti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av de stemmeberettigede klubbene krever det.  </w:t>
      </w:r>
      <w:r w:rsidR="007B276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nnkall</w:t>
      </w:r>
      <w:r w:rsidR="007B276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ing skjer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på samme måte som for ordinære årsmøter. Ekstraordinært årsmøte kan bare behandle og ta avgjørelse i de sakene som er kunngjort i innkallingen. </w:t>
      </w:r>
    </w:p>
    <w:p w14:paraId="1558F8C9" w14:textId="77777777" w:rsidR="006E34E9" w:rsidRPr="008F1E18" w:rsidRDefault="006E34E9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4B5891C9" w14:textId="5B261AF5" w:rsidR="006E34E9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§ </w:t>
      </w:r>
      <w:r w:rsidR="00803F61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8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Distriktsguvernøren </w:t>
      </w:r>
    </w:p>
    <w:p w14:paraId="40FEAE07" w14:textId="129AA275" w:rsidR="0016278B" w:rsidRPr="008F1E18" w:rsidRDefault="00596AD8" w:rsidP="00FC7E0F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DG er </w:t>
      </w:r>
      <w:proofErr w:type="spellStart"/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RI’s</w:t>
      </w:r>
      <w:proofErr w:type="spellEnd"/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representant og øverste embedsmann i distriktet. DG er distrikts</w:t>
      </w:r>
      <w:r w:rsidR="00606BF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styrets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leder</w:t>
      </w:r>
      <w:r w:rsidR="000D5CC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. DG leder det løpende arbeidet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og representerer foreningen utad. </w:t>
      </w:r>
      <w:r w:rsidR="00C4301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I sitt arbeid har DG støtte og hjelp fra </w:t>
      </w:r>
      <w:r w:rsidR="0088133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</w:t>
      </w:r>
      <w:r w:rsidR="00C4301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istriktsledelsen.</w:t>
      </w:r>
    </w:p>
    <w:p w14:paraId="260529A4" w14:textId="2F1B49F4" w:rsidR="00767FBA" w:rsidRPr="008F1E18" w:rsidRDefault="00767FBA" w:rsidP="00FC7E0F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44F0D328" w14:textId="72023516" w:rsidR="00767FBA" w:rsidRPr="008F1E18" w:rsidRDefault="00767FBA" w:rsidP="00FC7E0F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Distriktsledelsen skal ha et formålstjenlig omfang og en organisering tilpasset distriktets behov og retningslinjer, lover og regler fastlagt av RI. Distriktsguvernøren er ansvarlig for organisering </w:t>
      </w:r>
      <w:r w:rsidR="0088133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og utnevnelse av medlemmer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til distriktsorganisasjonen, med unntak av medlemmer som er del av distriktsledelsen i kraft av at de er nominert, valgt eller har utført tjeneste som </w:t>
      </w:r>
      <w:r w:rsidR="00C24BAE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istriktsguvernør</w:t>
      </w:r>
      <w:r w:rsidR="005650D6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.</w:t>
      </w:r>
      <w:r w:rsidR="009375DF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For</w:t>
      </w:r>
      <w:r w:rsidR="00EE4C44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å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skape kontinuitet og få nødvendig erfaringsoverføring skal en normalt søke at de ulike medlemmer i distriktsledelsen innehar sine verv i 3 års perioder.</w:t>
      </w:r>
    </w:p>
    <w:p w14:paraId="47BFC228" w14:textId="77777777" w:rsidR="009375DF" w:rsidRPr="008F1E18" w:rsidRDefault="009375DF" w:rsidP="00FC7E0F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723E68E7" w14:textId="0E55B147" w:rsidR="0016278B" w:rsidRPr="008F1E18" w:rsidRDefault="0016278B" w:rsidP="0016278B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§ </w:t>
      </w:r>
      <w:r w:rsidR="00803F61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9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  <w:r w:rsidR="002C369C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Vise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guvernør </w:t>
      </w:r>
    </w:p>
    <w:p w14:paraId="1135F6A9" w14:textId="25B3D6B1" w:rsidR="00FC7E0F" w:rsidRPr="008F1E18" w:rsidRDefault="00596AD8" w:rsidP="00FC7E0F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Hvis DG blir syk eller av andre tungtveiende grunner ikke kan fungere i vervet, vil VG tre inn i posisjonen og ivareta alle DGs oppgaver og plikter i perioden.</w:t>
      </w:r>
      <w:r w:rsidR="00097A9D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Krav til VG er at vedkommende har vært DG tidligere</w:t>
      </w:r>
      <w:r w:rsidR="007E283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. Normalt velges IPDG som VG</w:t>
      </w:r>
      <w:r w:rsidR="007562D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, og valget skjer på årsmøtet</w:t>
      </w:r>
      <w:r w:rsidR="007E283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.</w:t>
      </w:r>
    </w:p>
    <w:p w14:paraId="57A9B516" w14:textId="77777777" w:rsidR="00BF6EA8" w:rsidRPr="008F1E18" w:rsidRDefault="00BF6EA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2DF9D6FD" w14:textId="7F31288F" w:rsidR="004C56AC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1</w:t>
      </w:r>
      <w:r w:rsidR="00803F61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0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Distrikts</w:t>
      </w:r>
      <w:r w:rsidR="00D201EB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styre</w:t>
      </w:r>
      <w:r w:rsidR="000B2C5B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t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</w:p>
    <w:p w14:paraId="252C97A0" w14:textId="2A88507E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DG, DGE, DGN, IPDG er distrikts</w:t>
      </w:r>
      <w:r w:rsidR="006B332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styrets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medlemmer</w:t>
      </w:r>
      <w:r w:rsidR="000B2C5B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, som </w:t>
      </w:r>
      <w:r w:rsidR="00BF6EA8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ledes av DG.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DGND møter som observatør. </w:t>
      </w:r>
      <w:r w:rsidR="001A21A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Distriktets sekretær</w:t>
      </w:r>
      <w:r w:rsidR="003E1A57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, kasserer, </w:t>
      </w:r>
      <w:proofErr w:type="spellStart"/>
      <w:r w:rsidR="000E20E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executive</w:t>
      </w:r>
      <w:proofErr w:type="spellEnd"/>
      <w:r w:rsidR="000E20E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proofErr w:type="spellStart"/>
      <w:r w:rsidR="000E20E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secretary</w:t>
      </w:r>
      <w:proofErr w:type="spellEnd"/>
      <w:r w:rsidR="001A21A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0E20E5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og </w:t>
      </w:r>
      <w:r w:rsidR="000C4EAF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komiteleder for kommunikasjon/PR</w:t>
      </w:r>
      <w:r w:rsidR="00D9513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1A21A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møter fast</w:t>
      </w:r>
      <w:r w:rsidR="00CE5313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på styremøte</w:t>
      </w:r>
      <w:r w:rsidR="005F4769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ne</w:t>
      </w:r>
      <w:r w:rsidR="002E0BEC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. I tillegg innkalles </w:t>
      </w:r>
      <w:r w:rsidR="0084469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andre representanter fra distrikt</w:t>
      </w:r>
      <w:r w:rsidR="00C4669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</w:t>
      </w:r>
      <w:r w:rsidR="00FE7FF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ledelsen</w:t>
      </w:r>
      <w:r w:rsidR="00C46690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etter behov.</w:t>
      </w:r>
      <w:r w:rsidR="00AD29DF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Distrikts</w:t>
      </w:r>
      <w:r w:rsidR="00D9513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styret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holde</w:t>
      </w:r>
      <w:r w:rsidR="00D9513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r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møter etter innkalling fra DG.  </w:t>
      </w:r>
    </w:p>
    <w:p w14:paraId="71C863D1" w14:textId="2FAA3C3E" w:rsidR="004278A4" w:rsidRPr="008F1E18" w:rsidRDefault="004278A4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6874D49A" w14:textId="77777777" w:rsidR="00787B47" w:rsidRDefault="00787B47" w:rsidP="00C84D2B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4D0A33AB" w14:textId="77777777" w:rsidR="001232F5" w:rsidRDefault="001232F5" w:rsidP="00C84D2B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41012112" w14:textId="77777777" w:rsidR="001232F5" w:rsidRDefault="001232F5" w:rsidP="00C84D2B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0BEAC213" w14:textId="1B6D090E" w:rsidR="00C84D2B" w:rsidRPr="008F1E18" w:rsidRDefault="00C84D2B" w:rsidP="00C84D2B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1</w:t>
      </w:r>
      <w:r w:rsidR="00803F61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1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R</w:t>
      </w:r>
      <w:r w:rsidR="004C3CE0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egnskap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</w:p>
    <w:p w14:paraId="6EAC6A3F" w14:textId="725224C9" w:rsidR="00DB2767" w:rsidRPr="008F1E18" w:rsidRDefault="002E391C" w:rsidP="00DB2767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Regnskapsåret for distriktet følger Rotaryåret. </w:t>
      </w:r>
      <w:r w:rsidR="00DB2767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Distriktets økonomiske midler skal til enhver tid være plassert på distriktets bankkonto(er).  </w:t>
      </w:r>
    </w:p>
    <w:p w14:paraId="6774E201" w14:textId="77777777" w:rsidR="00DB2767" w:rsidRPr="008F1E18" w:rsidRDefault="00DB2767" w:rsidP="00DB2767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0A0F2898" w14:textId="1AA3CFF0" w:rsidR="00DB2767" w:rsidRPr="008F1E18" w:rsidRDefault="00892048" w:rsidP="00DB2767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U</w:t>
      </w:r>
      <w:r w:rsidR="00DB2767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brukte midler i ett år skal avsettes i balansen med tanke på større/flerårige tiltak i kommende år. </w:t>
      </w:r>
      <w:r w:rsidR="00932D6A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Tillitsvalgte mottar refusjon for faktiske utgifter.</w:t>
      </w:r>
    </w:p>
    <w:p w14:paraId="771640F9" w14:textId="7F2F454B" w:rsidR="00A36434" w:rsidRDefault="00DB2767" w:rsidP="00DB2767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3BED5AA7" w14:textId="2EB3285F" w:rsidR="002E391C" w:rsidRPr="008F1E18" w:rsidRDefault="00DB2767" w:rsidP="00DB2767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Distriktets regnskap skal føres på godkjent regnskapsprogram med nødvendig sikkerhetskopiering av regn</w:t>
      </w:r>
      <w:r w:rsidR="00A540F5">
        <w:rPr>
          <w:rFonts w:ascii="Frutiger 47LightCn" w:eastAsia="Frutiger 47LightCn" w:hAnsi="Frutiger 47LightCn"/>
          <w:sz w:val="20"/>
          <w:szCs w:val="20"/>
          <w:lang w:eastAsia="nn-NO"/>
        </w:rPr>
        <w:t>-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skapstall. Regnskapet føres med drifts- og balansekontoer, mest mulig tilpasset standard kontoplan. Distriktets regnskap skal revideres av </w:t>
      </w:r>
      <w:r w:rsidRPr="007A6B4A">
        <w:rPr>
          <w:rFonts w:ascii="Frutiger 47LightCn" w:eastAsia="Frutiger 47LightCn" w:hAnsi="Frutiger 47LightCn"/>
          <w:sz w:val="20"/>
          <w:szCs w:val="20"/>
          <w:lang w:eastAsia="nn-NO"/>
        </w:rPr>
        <w:t>distriktets</w:t>
      </w:r>
      <w:r w:rsidR="00EA11C4" w:rsidRPr="007A6B4A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="00AB1A2D" w:rsidRPr="007A6B4A">
        <w:rPr>
          <w:rFonts w:ascii="Frutiger 47LightCn" w:eastAsia="Frutiger 47LightCn" w:hAnsi="Frutiger 47LightCn"/>
          <w:sz w:val="20"/>
          <w:szCs w:val="20"/>
          <w:lang w:eastAsia="nn-NO"/>
        </w:rPr>
        <w:t>valgte</w:t>
      </w:r>
      <w:r w:rsidR="00B87A5A" w:rsidRPr="007A6B4A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eller oppnevnte</w:t>
      </w:r>
      <w:r w:rsidR="008B1190" w:rsidRPr="007A6B4A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  <w:r w:rsidRPr="007A6B4A">
        <w:rPr>
          <w:rFonts w:ascii="Frutiger 47LightCn" w:eastAsia="Frutiger 47LightCn" w:hAnsi="Frutiger 47LightCn"/>
          <w:sz w:val="20"/>
          <w:szCs w:val="20"/>
          <w:lang w:eastAsia="nn-NO"/>
        </w:rPr>
        <w:t>revisor før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det fremlegges for årsmøtet for godkjenning. </w:t>
      </w:r>
    </w:p>
    <w:p w14:paraId="05C258F9" w14:textId="77777777" w:rsidR="002E391C" w:rsidRPr="008F1E18" w:rsidRDefault="002E391C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00D635D1" w14:textId="73B9E42D" w:rsidR="002E391C" w:rsidRPr="008F1E18" w:rsidRDefault="00596AD8" w:rsidP="00596AD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§ 1</w:t>
      </w:r>
      <w:r w:rsidR="00803F61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2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Vedtektsendringer</w:t>
      </w:r>
    </w:p>
    <w:p w14:paraId="01C94A8B" w14:textId="77777777" w:rsidR="0054133B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Endringer av disse vedtektene kan bare foretas på ordinært eller ekstraordinært årsmøte etter å ha vært på sakslisten, og det kreves </w:t>
      </w:r>
      <w:r w:rsidR="00122911"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simpelt flertall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av de avgitte stemmene. </w:t>
      </w:r>
    </w:p>
    <w:p w14:paraId="2956844A" w14:textId="77777777" w:rsidR="0054133B" w:rsidRDefault="0054133B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193587EF" w14:textId="61B332FC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>Endringer i de internasjonale bestemmelsene skal, når de settes i verk, gjelde umiddelbart for distriktet. Tilpasninger skal foretas i disse vedtektene når det ikke er overenstemmelse. Slike tilpasninger er ikke vedtekts</w:t>
      </w:r>
      <w:r w:rsidR="00E92B66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-   </w:t>
      </w: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endring, men skal fremlegges på årsmøtet til orientering. </w:t>
      </w:r>
    </w:p>
    <w:p w14:paraId="35AC8A0E" w14:textId="77777777" w:rsidR="00596AD8" w:rsidRPr="008F1E18" w:rsidRDefault="00596AD8" w:rsidP="00596AD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sz w:val="20"/>
          <w:szCs w:val="20"/>
          <w:lang w:eastAsia="nn-NO"/>
        </w:rPr>
        <w:t xml:space="preserve"> </w:t>
      </w:r>
    </w:p>
    <w:p w14:paraId="14B32998" w14:textId="77777777" w:rsidR="00803F61" w:rsidRPr="008F1E18" w:rsidRDefault="00803F61" w:rsidP="008103E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56C6B077" w14:textId="77777777" w:rsidR="00803F61" w:rsidRPr="008F1E18" w:rsidRDefault="00803F61" w:rsidP="008103E8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7DC4AEEF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7D70CECA" w14:textId="15B96545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046ECE94" w14:textId="29F7B452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1ECD7C3E" w14:textId="4C2410D1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1EA607E8" w14:textId="628A0AEC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64D1F00D" w14:textId="64F30746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A6AFF7D" w14:textId="55D8504D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6390ED38" w14:textId="49E97813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1CB05EF9" w14:textId="353849C7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4B733088" w14:textId="1D19B80F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7EB6EB71" w14:textId="4A733FA4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68027354" w14:textId="410F4BCF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02DC2C6E" w14:textId="53A11E79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671AEFBC" w14:textId="0F6BDFBC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3872DA02" w14:textId="292246BC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23006321" w14:textId="60E7B1BE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339AAE2D" w14:textId="5018BA41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FAE3B82" w14:textId="3A2DD9A5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0C036C9B" w14:textId="7A6A2BBB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61C9254" w14:textId="212681DA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D5039CC" w14:textId="77777777" w:rsidR="00777699" w:rsidRDefault="00777699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F9E45C5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2CC440F4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171A30EA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5F629EBF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38DCA6F7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458777FE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6D47696E" w14:textId="77777777" w:rsidR="00A36434" w:rsidRDefault="00A36434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</w:p>
    <w:p w14:paraId="76E1B8AC" w14:textId="180833EB" w:rsidR="00065DD8" w:rsidRPr="00121FD8" w:rsidRDefault="00FD22BC" w:rsidP="008103E8">
      <w:pPr>
        <w:pStyle w:val="Ingenmellomrom"/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</w:pP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Distriktets vedtekter vedtatt første gang </w:t>
      </w:r>
      <w:r w:rsidR="00176645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i stiftelsesmøte på Otta 3. april 2011</w:t>
      </w:r>
      <w:r w:rsidR="00775393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, </w:t>
      </w:r>
      <w:r w:rsid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sist e</w:t>
      </w:r>
      <w:r w:rsidR="00B658D9"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ndret og</w:t>
      </w:r>
      <w:r w:rsidRPr="008F1E1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  <w:r w:rsidRPr="001232F5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f</w:t>
      </w:r>
      <w:r w:rsidR="008103E8" w:rsidRPr="001232F5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astsatt </w:t>
      </w:r>
      <w:r w:rsidR="003256D6" w:rsidRPr="001232F5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på</w:t>
      </w:r>
      <w:r w:rsidR="008103E8" w:rsidRPr="001232F5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  <w:r w:rsidR="008103E8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årsmøte</w:t>
      </w:r>
      <w:r w:rsidR="003256D6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t</w:t>
      </w:r>
      <w:r w:rsidR="007736EC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</w:t>
      </w:r>
      <w:r w:rsidR="00F36D28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del </w:t>
      </w:r>
      <w:r w:rsidR="003D5D1A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2</w:t>
      </w:r>
      <w:r w:rsid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, den </w:t>
      </w:r>
      <w:r w:rsidR="003D5D1A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25</w:t>
      </w:r>
      <w:r w:rsidR="00A449CF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. </w:t>
      </w:r>
      <w:r w:rsidR="003D5D1A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september</w:t>
      </w:r>
      <w:r w:rsidR="00A449CF"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 xml:space="preserve"> 2022</w:t>
      </w:r>
      <w:r w:rsidRPr="00121FD8">
        <w:rPr>
          <w:rFonts w:ascii="Frutiger 47LightCn" w:eastAsia="Frutiger 47LightCn" w:hAnsi="Frutiger 47LightCn"/>
          <w:b/>
          <w:bCs/>
          <w:sz w:val="20"/>
          <w:szCs w:val="20"/>
          <w:lang w:eastAsia="nn-NO"/>
        </w:rPr>
        <w:t>.</w:t>
      </w:r>
    </w:p>
    <w:p w14:paraId="5CDA494F" w14:textId="77777777" w:rsidR="00271099" w:rsidRPr="008F1E18" w:rsidRDefault="00271099" w:rsidP="00180CAB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422B6931" w14:textId="77777777" w:rsidR="00EE4C44" w:rsidRPr="008F1E18" w:rsidRDefault="00EE4C44" w:rsidP="00180CAB">
      <w:pPr>
        <w:pStyle w:val="Ingenmellomrom"/>
        <w:rPr>
          <w:rFonts w:ascii="Frutiger 47LightCn" w:eastAsia="Frutiger 47LightCn" w:hAnsi="Frutiger 47LightCn"/>
          <w:sz w:val="20"/>
          <w:szCs w:val="20"/>
          <w:lang w:eastAsia="nn-NO"/>
        </w:rPr>
      </w:pPr>
    </w:p>
    <w:p w14:paraId="2E029B29" w14:textId="72FE2A35" w:rsidR="00143612" w:rsidRPr="008F1E18" w:rsidRDefault="00143612">
      <w:pPr>
        <w:rPr>
          <w:rFonts w:ascii="Frutiger 47LightCn" w:eastAsia="Frutiger 47LightCn" w:hAnsi="Frutiger 47LightCn"/>
          <w:sz w:val="20"/>
          <w:szCs w:val="20"/>
          <w:lang w:eastAsia="nn-NO"/>
        </w:rPr>
      </w:pPr>
    </w:p>
    <w:sectPr w:rsidR="00143612" w:rsidRPr="008F1E18" w:rsidSect="00B31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DC8C" w14:textId="77777777" w:rsidR="002169C8" w:rsidRDefault="002169C8" w:rsidP="003F5AA8">
      <w:pPr>
        <w:spacing w:after="0" w:line="240" w:lineRule="auto"/>
      </w:pPr>
      <w:r>
        <w:separator/>
      </w:r>
    </w:p>
  </w:endnote>
  <w:endnote w:type="continuationSeparator" w:id="0">
    <w:p w14:paraId="01279580" w14:textId="77777777" w:rsidR="002169C8" w:rsidRDefault="002169C8" w:rsidP="003F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CD08" w14:textId="77777777" w:rsidR="00B95193" w:rsidRDefault="00B951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08750"/>
      <w:docPartObj>
        <w:docPartGallery w:val="Page Numbers (Bottom of Page)"/>
        <w:docPartUnique/>
      </w:docPartObj>
    </w:sdtPr>
    <w:sdtContent>
      <w:p w14:paraId="7162D93E" w14:textId="5DD14096" w:rsidR="004278A4" w:rsidRDefault="004278A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C3">
          <w:rPr>
            <w:noProof/>
          </w:rPr>
          <w:t>3</w:t>
        </w:r>
        <w:r>
          <w:fldChar w:fldCharType="end"/>
        </w:r>
      </w:p>
    </w:sdtContent>
  </w:sdt>
  <w:p w14:paraId="1C4B4737" w14:textId="77777777" w:rsidR="004278A4" w:rsidRDefault="004278A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1C5F" w14:textId="77777777" w:rsidR="00B95193" w:rsidRDefault="00B951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5FC0" w14:textId="77777777" w:rsidR="002169C8" w:rsidRDefault="002169C8" w:rsidP="003F5AA8">
      <w:pPr>
        <w:spacing w:after="0" w:line="240" w:lineRule="auto"/>
      </w:pPr>
      <w:r>
        <w:separator/>
      </w:r>
    </w:p>
  </w:footnote>
  <w:footnote w:type="continuationSeparator" w:id="0">
    <w:p w14:paraId="065F9078" w14:textId="77777777" w:rsidR="002169C8" w:rsidRDefault="002169C8" w:rsidP="003F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AA69" w14:textId="77777777" w:rsidR="00B95193" w:rsidRDefault="00B951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345C" w14:textId="0748AF5C" w:rsidR="00B95193" w:rsidRDefault="00B95193">
    <w:pPr>
      <w:pStyle w:val="Topptekst"/>
    </w:pPr>
    <w:r>
      <w:rPr>
        <w:noProof/>
        <w:lang w:eastAsia="nb-NO"/>
      </w:rPr>
      <w:drawing>
        <wp:inline distT="0" distB="0" distL="0" distR="0" wp14:anchorId="0A7C166C" wp14:editId="5574D0F9">
          <wp:extent cx="1102184" cy="444420"/>
          <wp:effectExtent l="0" t="0" r="3175" b="0"/>
          <wp:docPr id="2" name="Bilde 2" descr="Et bilde som inneholder tegning&#10;&#10;Beskrivelse som er generert med svært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23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6" cy="45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A5D8" w14:textId="0CFD888B" w:rsidR="007D5046" w:rsidRDefault="007D5046">
    <w:pPr>
      <w:pStyle w:val="Topptekst"/>
    </w:pPr>
    <w:r>
      <w:rPr>
        <w:noProof/>
        <w:lang w:eastAsia="nb-NO"/>
      </w:rPr>
      <w:drawing>
        <wp:inline distT="0" distB="0" distL="0" distR="0" wp14:anchorId="756BF045" wp14:editId="11523EC4">
          <wp:extent cx="1102184" cy="444420"/>
          <wp:effectExtent l="0" t="0" r="3175" b="0"/>
          <wp:docPr id="1" name="Bilde 1" descr="Et bilde som inneholder tegning&#10;&#10;Beskrivelse som er generert med svært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23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6" cy="45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EA7"/>
    <w:multiLevelType w:val="hybridMultilevel"/>
    <w:tmpl w:val="A34E83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4C1"/>
    <w:multiLevelType w:val="hybridMultilevel"/>
    <w:tmpl w:val="FA96F490"/>
    <w:lvl w:ilvl="0" w:tplc="2B12ABC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25A03"/>
    <w:multiLevelType w:val="hybridMultilevel"/>
    <w:tmpl w:val="61462186"/>
    <w:lvl w:ilvl="0" w:tplc="AEA6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060C"/>
    <w:multiLevelType w:val="hybridMultilevel"/>
    <w:tmpl w:val="62F6D8F0"/>
    <w:lvl w:ilvl="0" w:tplc="2B12AB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5CA30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C6B"/>
    <w:multiLevelType w:val="hybridMultilevel"/>
    <w:tmpl w:val="8FEA722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3480"/>
    <w:multiLevelType w:val="hybridMultilevel"/>
    <w:tmpl w:val="C1A44F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607C2"/>
    <w:multiLevelType w:val="hybridMultilevel"/>
    <w:tmpl w:val="8BF0D7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C4EC6"/>
    <w:multiLevelType w:val="hybridMultilevel"/>
    <w:tmpl w:val="C91A940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6490"/>
    <w:multiLevelType w:val="hybridMultilevel"/>
    <w:tmpl w:val="6D109A68"/>
    <w:lvl w:ilvl="0" w:tplc="B11CE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8DE"/>
    <w:multiLevelType w:val="hybridMultilevel"/>
    <w:tmpl w:val="1632FD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A43A4"/>
    <w:multiLevelType w:val="hybridMultilevel"/>
    <w:tmpl w:val="2C9CAF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385321">
    <w:abstractNumId w:val="1"/>
  </w:num>
  <w:num w:numId="2" w16cid:durableId="1601598313">
    <w:abstractNumId w:val="8"/>
  </w:num>
  <w:num w:numId="3" w16cid:durableId="1266881615">
    <w:abstractNumId w:val="9"/>
  </w:num>
  <w:num w:numId="4" w16cid:durableId="1662661614">
    <w:abstractNumId w:val="10"/>
  </w:num>
  <w:num w:numId="5" w16cid:durableId="1474373892">
    <w:abstractNumId w:val="7"/>
  </w:num>
  <w:num w:numId="6" w16cid:durableId="1219853933">
    <w:abstractNumId w:val="0"/>
  </w:num>
  <w:num w:numId="7" w16cid:durableId="498807642">
    <w:abstractNumId w:val="4"/>
  </w:num>
  <w:num w:numId="8" w16cid:durableId="871115156">
    <w:abstractNumId w:val="5"/>
  </w:num>
  <w:num w:numId="9" w16cid:durableId="1551380646">
    <w:abstractNumId w:val="3"/>
  </w:num>
  <w:num w:numId="10" w16cid:durableId="363672944">
    <w:abstractNumId w:val="2"/>
  </w:num>
  <w:num w:numId="11" w16cid:durableId="869536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D8"/>
    <w:rsid w:val="00007A96"/>
    <w:rsid w:val="0001332A"/>
    <w:rsid w:val="00023AAA"/>
    <w:rsid w:val="00027B4D"/>
    <w:rsid w:val="00065DD8"/>
    <w:rsid w:val="00067BEB"/>
    <w:rsid w:val="00080E66"/>
    <w:rsid w:val="0008405D"/>
    <w:rsid w:val="00092762"/>
    <w:rsid w:val="00096F40"/>
    <w:rsid w:val="00097A9D"/>
    <w:rsid w:val="000A3B65"/>
    <w:rsid w:val="000B10C5"/>
    <w:rsid w:val="000B2C5B"/>
    <w:rsid w:val="000C0B51"/>
    <w:rsid w:val="000C459F"/>
    <w:rsid w:val="000C4EAF"/>
    <w:rsid w:val="000D5CC1"/>
    <w:rsid w:val="000E20E5"/>
    <w:rsid w:val="000E2D7B"/>
    <w:rsid w:val="000E3A82"/>
    <w:rsid w:val="000E4970"/>
    <w:rsid w:val="000E6198"/>
    <w:rsid w:val="000F2878"/>
    <w:rsid w:val="000F62F3"/>
    <w:rsid w:val="000F6C05"/>
    <w:rsid w:val="000F75CE"/>
    <w:rsid w:val="0011121F"/>
    <w:rsid w:val="0012054F"/>
    <w:rsid w:val="001215E4"/>
    <w:rsid w:val="00121FD8"/>
    <w:rsid w:val="00122911"/>
    <w:rsid w:val="001232F5"/>
    <w:rsid w:val="00133B13"/>
    <w:rsid w:val="00143612"/>
    <w:rsid w:val="001517E0"/>
    <w:rsid w:val="00154128"/>
    <w:rsid w:val="0016278B"/>
    <w:rsid w:val="00163CBB"/>
    <w:rsid w:val="001717AC"/>
    <w:rsid w:val="00176645"/>
    <w:rsid w:val="00177BB6"/>
    <w:rsid w:val="00180CAB"/>
    <w:rsid w:val="0018292F"/>
    <w:rsid w:val="001842A7"/>
    <w:rsid w:val="001A21A1"/>
    <w:rsid w:val="001A44C9"/>
    <w:rsid w:val="001A5962"/>
    <w:rsid w:val="001B15E8"/>
    <w:rsid w:val="001B1E88"/>
    <w:rsid w:val="001D6B15"/>
    <w:rsid w:val="001E7C7E"/>
    <w:rsid w:val="001F4B1E"/>
    <w:rsid w:val="00206BF6"/>
    <w:rsid w:val="0021158D"/>
    <w:rsid w:val="002132F3"/>
    <w:rsid w:val="00216360"/>
    <w:rsid w:val="002169C8"/>
    <w:rsid w:val="00217254"/>
    <w:rsid w:val="002427B1"/>
    <w:rsid w:val="00247258"/>
    <w:rsid w:val="002505A0"/>
    <w:rsid w:val="002557EB"/>
    <w:rsid w:val="00267D2A"/>
    <w:rsid w:val="00271099"/>
    <w:rsid w:val="00281EF2"/>
    <w:rsid w:val="002849C5"/>
    <w:rsid w:val="002A2EF8"/>
    <w:rsid w:val="002A5465"/>
    <w:rsid w:val="002B7400"/>
    <w:rsid w:val="002C0849"/>
    <w:rsid w:val="002C24F7"/>
    <w:rsid w:val="002C272D"/>
    <w:rsid w:val="002C369C"/>
    <w:rsid w:val="002D5581"/>
    <w:rsid w:val="002D73A4"/>
    <w:rsid w:val="002E0BEC"/>
    <w:rsid w:val="002E2275"/>
    <w:rsid w:val="002E391C"/>
    <w:rsid w:val="002E72A4"/>
    <w:rsid w:val="002F2A4D"/>
    <w:rsid w:val="002F6EAC"/>
    <w:rsid w:val="002F7ADD"/>
    <w:rsid w:val="00307E54"/>
    <w:rsid w:val="003161CF"/>
    <w:rsid w:val="00321161"/>
    <w:rsid w:val="003230CA"/>
    <w:rsid w:val="00324BFD"/>
    <w:rsid w:val="003256D6"/>
    <w:rsid w:val="00330306"/>
    <w:rsid w:val="0033640E"/>
    <w:rsid w:val="003410DD"/>
    <w:rsid w:val="00346F3E"/>
    <w:rsid w:val="00363FAC"/>
    <w:rsid w:val="003778D2"/>
    <w:rsid w:val="003901C7"/>
    <w:rsid w:val="00390655"/>
    <w:rsid w:val="00396046"/>
    <w:rsid w:val="003A135F"/>
    <w:rsid w:val="003A551D"/>
    <w:rsid w:val="003B342F"/>
    <w:rsid w:val="003B39A2"/>
    <w:rsid w:val="003B5716"/>
    <w:rsid w:val="003D0647"/>
    <w:rsid w:val="003D1A56"/>
    <w:rsid w:val="003D2B01"/>
    <w:rsid w:val="003D5D1A"/>
    <w:rsid w:val="003E1A57"/>
    <w:rsid w:val="003E722D"/>
    <w:rsid w:val="003F3CAC"/>
    <w:rsid w:val="003F5AA8"/>
    <w:rsid w:val="0040010D"/>
    <w:rsid w:val="004072C3"/>
    <w:rsid w:val="0041480D"/>
    <w:rsid w:val="0042228D"/>
    <w:rsid w:val="00423DE2"/>
    <w:rsid w:val="00424E1C"/>
    <w:rsid w:val="00426504"/>
    <w:rsid w:val="004278A4"/>
    <w:rsid w:val="004478B5"/>
    <w:rsid w:val="00450426"/>
    <w:rsid w:val="00453262"/>
    <w:rsid w:val="00453744"/>
    <w:rsid w:val="00456818"/>
    <w:rsid w:val="00466659"/>
    <w:rsid w:val="004731A2"/>
    <w:rsid w:val="00483D68"/>
    <w:rsid w:val="00485706"/>
    <w:rsid w:val="0049334B"/>
    <w:rsid w:val="0049691C"/>
    <w:rsid w:val="004A357A"/>
    <w:rsid w:val="004A5695"/>
    <w:rsid w:val="004A6437"/>
    <w:rsid w:val="004B3D08"/>
    <w:rsid w:val="004B5563"/>
    <w:rsid w:val="004C3CE0"/>
    <w:rsid w:val="004C56AC"/>
    <w:rsid w:val="004D00FC"/>
    <w:rsid w:val="004D6D2E"/>
    <w:rsid w:val="004E4DF8"/>
    <w:rsid w:val="004E58E8"/>
    <w:rsid w:val="004F565F"/>
    <w:rsid w:val="005077A7"/>
    <w:rsid w:val="005108C6"/>
    <w:rsid w:val="00511AD4"/>
    <w:rsid w:val="0054133B"/>
    <w:rsid w:val="005500F4"/>
    <w:rsid w:val="005505BC"/>
    <w:rsid w:val="00562A47"/>
    <w:rsid w:val="0056324B"/>
    <w:rsid w:val="005648F6"/>
    <w:rsid w:val="005650D6"/>
    <w:rsid w:val="00566CE9"/>
    <w:rsid w:val="00566E59"/>
    <w:rsid w:val="0056717E"/>
    <w:rsid w:val="0058761B"/>
    <w:rsid w:val="00587DD4"/>
    <w:rsid w:val="005938D7"/>
    <w:rsid w:val="00593CC4"/>
    <w:rsid w:val="00596AD8"/>
    <w:rsid w:val="005A0B07"/>
    <w:rsid w:val="005A33D3"/>
    <w:rsid w:val="005C440A"/>
    <w:rsid w:val="005C611B"/>
    <w:rsid w:val="005E77E2"/>
    <w:rsid w:val="005F4769"/>
    <w:rsid w:val="00606BFD"/>
    <w:rsid w:val="00617ACB"/>
    <w:rsid w:val="006263CB"/>
    <w:rsid w:val="0063073D"/>
    <w:rsid w:val="006333A8"/>
    <w:rsid w:val="00635D0B"/>
    <w:rsid w:val="00681125"/>
    <w:rsid w:val="006826D3"/>
    <w:rsid w:val="00684107"/>
    <w:rsid w:val="00690D5B"/>
    <w:rsid w:val="00691A04"/>
    <w:rsid w:val="0069548D"/>
    <w:rsid w:val="006B332C"/>
    <w:rsid w:val="006B568D"/>
    <w:rsid w:val="006B6835"/>
    <w:rsid w:val="006B73B5"/>
    <w:rsid w:val="006E21F5"/>
    <w:rsid w:val="006E34E9"/>
    <w:rsid w:val="006E7349"/>
    <w:rsid w:val="006F5855"/>
    <w:rsid w:val="00732417"/>
    <w:rsid w:val="007354BC"/>
    <w:rsid w:val="007412AA"/>
    <w:rsid w:val="00744AAE"/>
    <w:rsid w:val="007562D8"/>
    <w:rsid w:val="00767FBA"/>
    <w:rsid w:val="007736EC"/>
    <w:rsid w:val="00775393"/>
    <w:rsid w:val="0077588A"/>
    <w:rsid w:val="007772A1"/>
    <w:rsid w:val="00777699"/>
    <w:rsid w:val="007811FB"/>
    <w:rsid w:val="00787B47"/>
    <w:rsid w:val="007940BD"/>
    <w:rsid w:val="00797217"/>
    <w:rsid w:val="007A0214"/>
    <w:rsid w:val="007A0932"/>
    <w:rsid w:val="007A6B4A"/>
    <w:rsid w:val="007B1BDC"/>
    <w:rsid w:val="007B276E"/>
    <w:rsid w:val="007C2934"/>
    <w:rsid w:val="007C62AC"/>
    <w:rsid w:val="007C68D2"/>
    <w:rsid w:val="007D5046"/>
    <w:rsid w:val="007D646D"/>
    <w:rsid w:val="007E283C"/>
    <w:rsid w:val="007E69F3"/>
    <w:rsid w:val="007E792C"/>
    <w:rsid w:val="007F1C18"/>
    <w:rsid w:val="00803F61"/>
    <w:rsid w:val="0080575A"/>
    <w:rsid w:val="008103E8"/>
    <w:rsid w:val="00812D78"/>
    <w:rsid w:val="00823F85"/>
    <w:rsid w:val="00843F0C"/>
    <w:rsid w:val="00844691"/>
    <w:rsid w:val="008603A9"/>
    <w:rsid w:val="0087052C"/>
    <w:rsid w:val="00881336"/>
    <w:rsid w:val="00892048"/>
    <w:rsid w:val="008A0820"/>
    <w:rsid w:val="008B1190"/>
    <w:rsid w:val="008B2DAF"/>
    <w:rsid w:val="008B4DF1"/>
    <w:rsid w:val="008E1212"/>
    <w:rsid w:val="008E2EEA"/>
    <w:rsid w:val="008E7E93"/>
    <w:rsid w:val="008F1E18"/>
    <w:rsid w:val="008F3DCC"/>
    <w:rsid w:val="008F70DE"/>
    <w:rsid w:val="00932AB9"/>
    <w:rsid w:val="00932D6A"/>
    <w:rsid w:val="00933C20"/>
    <w:rsid w:val="009375DF"/>
    <w:rsid w:val="009406E9"/>
    <w:rsid w:val="00945BE8"/>
    <w:rsid w:val="00946D87"/>
    <w:rsid w:val="009503ED"/>
    <w:rsid w:val="009527F8"/>
    <w:rsid w:val="009550FE"/>
    <w:rsid w:val="00955744"/>
    <w:rsid w:val="00981C10"/>
    <w:rsid w:val="009824EB"/>
    <w:rsid w:val="009840C4"/>
    <w:rsid w:val="0099056C"/>
    <w:rsid w:val="009910CB"/>
    <w:rsid w:val="00997896"/>
    <w:rsid w:val="009A28C4"/>
    <w:rsid w:val="009B76EB"/>
    <w:rsid w:val="009C0C14"/>
    <w:rsid w:val="009C3001"/>
    <w:rsid w:val="009C596B"/>
    <w:rsid w:val="009D4B0E"/>
    <w:rsid w:val="009F00F0"/>
    <w:rsid w:val="009F648A"/>
    <w:rsid w:val="00A06E58"/>
    <w:rsid w:val="00A16A43"/>
    <w:rsid w:val="00A225A2"/>
    <w:rsid w:val="00A27DC3"/>
    <w:rsid w:val="00A27F30"/>
    <w:rsid w:val="00A32172"/>
    <w:rsid w:val="00A36434"/>
    <w:rsid w:val="00A366A6"/>
    <w:rsid w:val="00A378C4"/>
    <w:rsid w:val="00A449CF"/>
    <w:rsid w:val="00A540F5"/>
    <w:rsid w:val="00A5603C"/>
    <w:rsid w:val="00A63C19"/>
    <w:rsid w:val="00A670CD"/>
    <w:rsid w:val="00A77A82"/>
    <w:rsid w:val="00A81AEF"/>
    <w:rsid w:val="00A90525"/>
    <w:rsid w:val="00A97B12"/>
    <w:rsid w:val="00A97E50"/>
    <w:rsid w:val="00AA03F1"/>
    <w:rsid w:val="00AA059B"/>
    <w:rsid w:val="00AB1A2D"/>
    <w:rsid w:val="00AB483A"/>
    <w:rsid w:val="00AD29DF"/>
    <w:rsid w:val="00AE62F1"/>
    <w:rsid w:val="00AE676D"/>
    <w:rsid w:val="00AE6C87"/>
    <w:rsid w:val="00AF4CE5"/>
    <w:rsid w:val="00AF7F35"/>
    <w:rsid w:val="00B02F74"/>
    <w:rsid w:val="00B12323"/>
    <w:rsid w:val="00B15DA0"/>
    <w:rsid w:val="00B31651"/>
    <w:rsid w:val="00B350CA"/>
    <w:rsid w:val="00B35825"/>
    <w:rsid w:val="00B47AE3"/>
    <w:rsid w:val="00B5499F"/>
    <w:rsid w:val="00B604BA"/>
    <w:rsid w:val="00B63CC7"/>
    <w:rsid w:val="00B658D9"/>
    <w:rsid w:val="00B82145"/>
    <w:rsid w:val="00B87A5A"/>
    <w:rsid w:val="00B90583"/>
    <w:rsid w:val="00B920D6"/>
    <w:rsid w:val="00B930D3"/>
    <w:rsid w:val="00B95193"/>
    <w:rsid w:val="00BA4627"/>
    <w:rsid w:val="00BA498A"/>
    <w:rsid w:val="00BB351B"/>
    <w:rsid w:val="00BB5012"/>
    <w:rsid w:val="00BC10ED"/>
    <w:rsid w:val="00BC2DCC"/>
    <w:rsid w:val="00BC5AE9"/>
    <w:rsid w:val="00BD54D1"/>
    <w:rsid w:val="00BD67DE"/>
    <w:rsid w:val="00BF1622"/>
    <w:rsid w:val="00BF1ABD"/>
    <w:rsid w:val="00BF2CFC"/>
    <w:rsid w:val="00BF5C5D"/>
    <w:rsid w:val="00BF6EA8"/>
    <w:rsid w:val="00C13C1B"/>
    <w:rsid w:val="00C24BAE"/>
    <w:rsid w:val="00C253E0"/>
    <w:rsid w:val="00C27164"/>
    <w:rsid w:val="00C30254"/>
    <w:rsid w:val="00C31B1B"/>
    <w:rsid w:val="00C34217"/>
    <w:rsid w:val="00C4301A"/>
    <w:rsid w:val="00C46690"/>
    <w:rsid w:val="00C539C0"/>
    <w:rsid w:val="00C67554"/>
    <w:rsid w:val="00C6758B"/>
    <w:rsid w:val="00C83056"/>
    <w:rsid w:val="00C84D2B"/>
    <w:rsid w:val="00C85CA2"/>
    <w:rsid w:val="00C87990"/>
    <w:rsid w:val="00C92AD5"/>
    <w:rsid w:val="00CA626B"/>
    <w:rsid w:val="00CB54E3"/>
    <w:rsid w:val="00CC1064"/>
    <w:rsid w:val="00CC5ABE"/>
    <w:rsid w:val="00CE02EC"/>
    <w:rsid w:val="00CE2D35"/>
    <w:rsid w:val="00CE3A46"/>
    <w:rsid w:val="00CE5313"/>
    <w:rsid w:val="00CF023A"/>
    <w:rsid w:val="00CF04AB"/>
    <w:rsid w:val="00CF050A"/>
    <w:rsid w:val="00CF6253"/>
    <w:rsid w:val="00CF668A"/>
    <w:rsid w:val="00D03A5D"/>
    <w:rsid w:val="00D12774"/>
    <w:rsid w:val="00D13B83"/>
    <w:rsid w:val="00D14788"/>
    <w:rsid w:val="00D169EC"/>
    <w:rsid w:val="00D201EB"/>
    <w:rsid w:val="00D213F2"/>
    <w:rsid w:val="00D26E07"/>
    <w:rsid w:val="00D273A7"/>
    <w:rsid w:val="00D47138"/>
    <w:rsid w:val="00D523B9"/>
    <w:rsid w:val="00D629F2"/>
    <w:rsid w:val="00D6391D"/>
    <w:rsid w:val="00D70111"/>
    <w:rsid w:val="00D7363F"/>
    <w:rsid w:val="00D765AF"/>
    <w:rsid w:val="00D9513A"/>
    <w:rsid w:val="00DA274A"/>
    <w:rsid w:val="00DA6405"/>
    <w:rsid w:val="00DB2162"/>
    <w:rsid w:val="00DB2767"/>
    <w:rsid w:val="00DC2BED"/>
    <w:rsid w:val="00DC4A1A"/>
    <w:rsid w:val="00DC50AF"/>
    <w:rsid w:val="00DD5949"/>
    <w:rsid w:val="00DD7754"/>
    <w:rsid w:val="00DE474A"/>
    <w:rsid w:val="00DF4634"/>
    <w:rsid w:val="00DF4A73"/>
    <w:rsid w:val="00E0109B"/>
    <w:rsid w:val="00E171FE"/>
    <w:rsid w:val="00E20E71"/>
    <w:rsid w:val="00E21CDA"/>
    <w:rsid w:val="00E2388B"/>
    <w:rsid w:val="00E27ED8"/>
    <w:rsid w:val="00E35E64"/>
    <w:rsid w:val="00E36034"/>
    <w:rsid w:val="00E4485E"/>
    <w:rsid w:val="00E4525B"/>
    <w:rsid w:val="00E4707F"/>
    <w:rsid w:val="00E50725"/>
    <w:rsid w:val="00E61C2C"/>
    <w:rsid w:val="00E67763"/>
    <w:rsid w:val="00E6793C"/>
    <w:rsid w:val="00E77107"/>
    <w:rsid w:val="00E8417A"/>
    <w:rsid w:val="00E86748"/>
    <w:rsid w:val="00E92B66"/>
    <w:rsid w:val="00EA11C4"/>
    <w:rsid w:val="00EA6C61"/>
    <w:rsid w:val="00EB0440"/>
    <w:rsid w:val="00EE4C44"/>
    <w:rsid w:val="00EF0055"/>
    <w:rsid w:val="00F05455"/>
    <w:rsid w:val="00F14472"/>
    <w:rsid w:val="00F26C06"/>
    <w:rsid w:val="00F30FB2"/>
    <w:rsid w:val="00F31AA7"/>
    <w:rsid w:val="00F36D28"/>
    <w:rsid w:val="00F4009E"/>
    <w:rsid w:val="00F54A1C"/>
    <w:rsid w:val="00F6140C"/>
    <w:rsid w:val="00F63802"/>
    <w:rsid w:val="00F65311"/>
    <w:rsid w:val="00F72B3F"/>
    <w:rsid w:val="00F83813"/>
    <w:rsid w:val="00F905A0"/>
    <w:rsid w:val="00FA0FFA"/>
    <w:rsid w:val="00FA46A5"/>
    <w:rsid w:val="00FA555D"/>
    <w:rsid w:val="00FA7211"/>
    <w:rsid w:val="00FB0593"/>
    <w:rsid w:val="00FC4A29"/>
    <w:rsid w:val="00FC77FA"/>
    <w:rsid w:val="00FC7E0F"/>
    <w:rsid w:val="00FD22BC"/>
    <w:rsid w:val="00FD2858"/>
    <w:rsid w:val="00FD350D"/>
    <w:rsid w:val="00FD3654"/>
    <w:rsid w:val="00FD4D27"/>
    <w:rsid w:val="00FE35E4"/>
    <w:rsid w:val="00FE69AB"/>
    <w:rsid w:val="00FE7043"/>
    <w:rsid w:val="00FE7F9C"/>
    <w:rsid w:val="00FE7F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836F"/>
  <w15:chartTrackingRefBased/>
  <w15:docId w15:val="{6CB746F8-C41A-4802-951A-B191665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96AD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9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5AA8"/>
  </w:style>
  <w:style w:type="paragraph" w:styleId="Bunntekst">
    <w:name w:val="footer"/>
    <w:basedOn w:val="Normal"/>
    <w:link w:val="BunntekstTegn"/>
    <w:uiPriority w:val="99"/>
    <w:unhideWhenUsed/>
    <w:rsid w:val="003F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5AA8"/>
  </w:style>
  <w:style w:type="paragraph" w:styleId="Listeavsnitt">
    <w:name w:val="List Paragraph"/>
    <w:basedOn w:val="Normal"/>
    <w:uiPriority w:val="34"/>
    <w:qFormat/>
    <w:rsid w:val="007E69F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8D4D-51EB-4F7F-AB99-3C725105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Olav Osbak</dc:creator>
  <cp:keywords/>
  <dc:description/>
  <cp:lastModifiedBy>Roy Heine Olsen</cp:lastModifiedBy>
  <cp:revision>2</cp:revision>
  <cp:lastPrinted>2022-09-25T17:15:00Z</cp:lastPrinted>
  <dcterms:created xsi:type="dcterms:W3CDTF">2023-07-27T11:13:00Z</dcterms:created>
  <dcterms:modified xsi:type="dcterms:W3CDTF">2023-07-27T11:13:00Z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ef1f2024-633d-42fe-bf16-2b70626802a5</vt:lpwstr>
  </property>
</Properties>
</file>